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AED" w:rsidRPr="004E1AED" w:rsidRDefault="00675F9E" w:rsidP="004E1AED">
      <w:pPr>
        <w:pStyle w:val="Title"/>
      </w:pPr>
      <w:r>
        <w:t>FMSCUG Driver Installer</w:t>
      </w:r>
    </w:p>
    <w:p w:rsidR="00194DF6" w:rsidRDefault="00675F9E">
      <w:pPr>
        <w:pStyle w:val="Heading1"/>
      </w:pPr>
      <w:r>
        <w:t xml:space="preserve">Usage Documentation - Version </w:t>
      </w:r>
      <w:r>
        <w:t xml:space="preserve">1.2.2.0  </w:t>
      </w:r>
    </w:p>
    <w:p w:rsidR="00675F9E" w:rsidRDefault="00675F9E" w:rsidP="00675F9E">
      <w:pPr>
        <w:pStyle w:val="ListParagraph"/>
        <w:numPr>
          <w:ilvl w:val="0"/>
          <w:numId w:val="21"/>
        </w:numPr>
      </w:pPr>
      <w:r w:rsidRPr="00675F9E">
        <w:rPr>
          <w:b/>
        </w:rPr>
        <w:t>Settings:</w:t>
      </w:r>
      <w:r>
        <w:t xml:space="preserve"> </w:t>
      </w:r>
    </w:p>
    <w:p w:rsidR="00675F9E" w:rsidRDefault="00675F9E" w:rsidP="00675F9E">
      <w:pPr>
        <w:pStyle w:val="ListParagraph"/>
        <w:ind w:left="1440"/>
        <w:rPr>
          <w:b/>
        </w:rPr>
      </w:pPr>
      <w:r>
        <w:t xml:space="preserve">Settings for the driver installer application are set and stored in an </w:t>
      </w:r>
      <w:proofErr w:type="spellStart"/>
      <w:proofErr w:type="gramStart"/>
      <w:r>
        <w:t>info.diconfig</w:t>
      </w:r>
      <w:proofErr w:type="spellEnd"/>
      <w:proofErr w:type="gramEnd"/>
      <w:r>
        <w:t xml:space="preserve"> file that needs to be present in the same directory as the executable (typically, the package root directory).  Upon launch, the driver installer will read settings from the </w:t>
      </w:r>
      <w:proofErr w:type="spellStart"/>
      <w:proofErr w:type="gramStart"/>
      <w:r>
        <w:t>info.diconfig</w:t>
      </w:r>
      <w:proofErr w:type="spellEnd"/>
      <w:proofErr w:type="gramEnd"/>
      <w:r>
        <w:t xml:space="preserve"> file and apply them to the running instance of the application.  If this file is not present, defaults are used.  Settings are set in this </w:t>
      </w:r>
      <w:proofErr w:type="spellStart"/>
      <w:r>
        <w:t>diconfig</w:t>
      </w:r>
      <w:proofErr w:type="spellEnd"/>
      <w:r>
        <w:t xml:space="preserve"> file one per line and with the following syntax: </w:t>
      </w:r>
      <w:r w:rsidRPr="00675F9E">
        <w:rPr>
          <w:b/>
        </w:rPr>
        <w:t>&lt;</w:t>
      </w:r>
      <w:proofErr w:type="spellStart"/>
      <w:r w:rsidRPr="00675F9E">
        <w:rPr>
          <w:b/>
        </w:rPr>
        <w:t>SettingName</w:t>
      </w:r>
      <w:proofErr w:type="spellEnd"/>
      <w:r w:rsidRPr="00675F9E">
        <w:rPr>
          <w:b/>
        </w:rPr>
        <w:t>&gt;=&lt;Setting&gt;</w:t>
      </w:r>
    </w:p>
    <w:p w:rsidR="00675F9E" w:rsidRPr="00675F9E" w:rsidRDefault="00675F9E" w:rsidP="00675F9E">
      <w:pPr>
        <w:pStyle w:val="ListParagraph"/>
        <w:ind w:left="1440"/>
      </w:pPr>
    </w:p>
    <w:p w:rsidR="00675F9E" w:rsidRPr="00675F9E" w:rsidRDefault="00675F9E" w:rsidP="00675F9E">
      <w:pPr>
        <w:pStyle w:val="ListParagraph"/>
        <w:ind w:firstLine="720"/>
        <w:rPr>
          <w:b/>
          <w:u w:val="single"/>
        </w:rPr>
      </w:pPr>
      <w:r w:rsidRPr="00675F9E">
        <w:rPr>
          <w:b/>
          <w:u w:val="single"/>
        </w:rPr>
        <w:t>Current Settings Available:</w:t>
      </w:r>
    </w:p>
    <w:p w:rsidR="00675F9E" w:rsidRPr="00675F9E" w:rsidRDefault="00675F9E" w:rsidP="00675F9E">
      <w:pPr>
        <w:pStyle w:val="ListParagraph"/>
        <w:numPr>
          <w:ilvl w:val="0"/>
          <w:numId w:val="22"/>
        </w:numPr>
      </w:pPr>
      <w:proofErr w:type="spellStart"/>
      <w:r w:rsidRPr="00675F9E">
        <w:t>CompanyName</w:t>
      </w:r>
      <w:proofErr w:type="spellEnd"/>
      <w:r>
        <w:t xml:space="preserve"> (default: “</w:t>
      </w:r>
      <w:proofErr w:type="spellStart"/>
      <w:r>
        <w:t>CompanyName</w:t>
      </w:r>
      <w:proofErr w:type="spellEnd"/>
      <w:r>
        <w:t>=FMSCUG”)</w:t>
      </w:r>
    </w:p>
    <w:p w:rsidR="00675F9E" w:rsidRDefault="00675F9E" w:rsidP="00675F9E">
      <w:pPr>
        <w:pStyle w:val="ListParagraph"/>
        <w:numPr>
          <w:ilvl w:val="0"/>
          <w:numId w:val="22"/>
        </w:numPr>
      </w:pPr>
      <w:proofErr w:type="spellStart"/>
      <w:r w:rsidRPr="00675F9E">
        <w:t>InstallersScriptsAreNamed</w:t>
      </w:r>
      <w:proofErr w:type="spellEnd"/>
      <w:r>
        <w:t xml:space="preserve"> (default: “</w:t>
      </w:r>
      <w:proofErr w:type="spellStart"/>
      <w:r>
        <w:t>InstallerScriptsAreNamed</w:t>
      </w:r>
      <w:proofErr w:type="spellEnd"/>
      <w:r>
        <w:t>=install.cmd”)</w:t>
      </w:r>
    </w:p>
    <w:p w:rsidR="00675F9E" w:rsidRPr="00675F9E" w:rsidRDefault="00675F9E" w:rsidP="00675F9E">
      <w:pPr>
        <w:pStyle w:val="ListParagraph"/>
        <w:numPr>
          <w:ilvl w:val="0"/>
          <w:numId w:val="21"/>
        </w:numPr>
        <w:rPr>
          <w:b/>
        </w:rPr>
      </w:pPr>
      <w:r w:rsidRPr="00675F9E">
        <w:rPr>
          <w:b/>
        </w:rPr>
        <w:t>Usage:</w:t>
      </w:r>
    </w:p>
    <w:p w:rsidR="00675F9E" w:rsidRPr="00AD35FC" w:rsidRDefault="00451189" w:rsidP="00675F9E">
      <w:pPr>
        <w:pStyle w:val="ListParagraph"/>
        <w:numPr>
          <w:ilvl w:val="1"/>
          <w:numId w:val="21"/>
        </w:numPr>
        <w:rPr>
          <w:b/>
        </w:rPr>
      </w:pPr>
      <w:r w:rsidRPr="00AD35FC">
        <w:rPr>
          <w:b/>
        </w:rPr>
        <w:t>Implementation:</w:t>
      </w:r>
      <w:r>
        <w:t xml:space="preserve"> </w:t>
      </w:r>
      <w:r w:rsidR="00675F9E">
        <w:t>Implementation of the Driver Installer is fairly straightforward.  Upon Launch, the executable will search its currently running directory for any subdirectories containing scripts with the filename set in the “</w:t>
      </w:r>
      <w:proofErr w:type="spellStart"/>
      <w:r w:rsidR="00675F9E">
        <w:t>InstallerScriptsAreNamed</w:t>
      </w:r>
      <w:proofErr w:type="spellEnd"/>
      <w:r w:rsidR="00675F9E">
        <w:t xml:space="preserve">” setting within the </w:t>
      </w:r>
      <w:proofErr w:type="spellStart"/>
      <w:proofErr w:type="gramStart"/>
      <w:r w:rsidR="00675F9E">
        <w:t>info.diconfig</w:t>
      </w:r>
      <w:proofErr w:type="spellEnd"/>
      <w:proofErr w:type="gramEnd"/>
      <w:r w:rsidR="00675F9E">
        <w:t xml:space="preserve"> file.  </w:t>
      </w:r>
      <w:r>
        <w:t>When these are found, their paths are added to a list, which the driver installer will call one by one within a new shell process, waiting for each to complete before moving on to the next one.</w:t>
      </w:r>
      <w:r w:rsidR="00AD35FC">
        <w:t xml:space="preserve"> </w:t>
      </w:r>
    </w:p>
    <w:p w:rsidR="00AD35FC" w:rsidRPr="00AD35FC" w:rsidRDefault="00AD35FC" w:rsidP="00675F9E">
      <w:pPr>
        <w:pStyle w:val="ListParagraph"/>
        <w:numPr>
          <w:ilvl w:val="1"/>
          <w:numId w:val="21"/>
        </w:numPr>
        <w:rPr>
          <w:b/>
        </w:rPr>
      </w:pPr>
      <w:r>
        <w:rPr>
          <w:b/>
        </w:rPr>
        <w:t xml:space="preserve">Usage within OSD: </w:t>
      </w:r>
      <w:r>
        <w:t xml:space="preserve">The Driver Installer can be utilized within task sequences by being included in a source package and called from a command line step.  Each source package should include the driver installer executable, the </w:t>
      </w:r>
      <w:proofErr w:type="spellStart"/>
      <w:proofErr w:type="gramStart"/>
      <w:r>
        <w:t>info.diconfig</w:t>
      </w:r>
      <w:proofErr w:type="spellEnd"/>
      <w:proofErr w:type="gramEnd"/>
      <w:r>
        <w:t xml:space="preserve"> file containing any settings you want, ProcessUI.exe (from the Microsoft Deployment Toolkit), as well as a subfolder for each driver installer containing the installer sources and an installation script to silently install them.</w:t>
      </w:r>
    </w:p>
    <w:p w:rsidR="00AD35FC" w:rsidRDefault="00AD35FC" w:rsidP="00AD35FC">
      <w:pPr>
        <w:pStyle w:val="ListParagraph"/>
        <w:numPr>
          <w:ilvl w:val="2"/>
          <w:numId w:val="21"/>
        </w:numPr>
        <w:rPr>
          <w:i/>
        </w:rPr>
      </w:pPr>
      <w:r w:rsidRPr="00AD35FC">
        <w:rPr>
          <w:i/>
        </w:rPr>
        <w:t>You must call The Driver Installer executable from ProcessUI.exe, otherwise it will run, but not show, during task sequences.</w:t>
      </w:r>
    </w:p>
    <w:p w:rsidR="000730F9" w:rsidRDefault="000730F9" w:rsidP="000730F9">
      <w:pPr>
        <w:pStyle w:val="ListParagraph"/>
        <w:numPr>
          <w:ilvl w:val="2"/>
          <w:numId w:val="21"/>
        </w:numPr>
        <w:rPr>
          <w:i/>
        </w:rPr>
      </w:pPr>
      <w:r w:rsidRPr="000730F9">
        <w:rPr>
          <w:i/>
        </w:rPr>
        <w:t>The source directory of the created package should look like the following:</w:t>
      </w:r>
    </w:p>
    <w:p w:rsidR="000730F9" w:rsidRPr="000730F9" w:rsidRDefault="000730F9" w:rsidP="000730F9">
      <w:pPr>
        <w:pStyle w:val="ListParagraph"/>
        <w:ind w:left="2160"/>
        <w:rPr>
          <w:i/>
        </w:rPr>
      </w:pPr>
      <w:r>
        <w:rPr>
          <w:noProof/>
          <w:lang w:eastAsia="en-US"/>
        </w:rPr>
        <w:drawing>
          <wp:inline distT="0" distB="0" distL="0" distR="0" wp14:anchorId="31CE51F4" wp14:editId="2CF9D289">
            <wp:extent cx="4286250" cy="2028058"/>
            <wp:effectExtent l="19050" t="19050" r="1905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2675" cy="20405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730F9" w:rsidRPr="000730F9" w:rsidRDefault="00AD35FC" w:rsidP="000730F9">
      <w:pPr>
        <w:pStyle w:val="ListParagraph"/>
        <w:numPr>
          <w:ilvl w:val="1"/>
          <w:numId w:val="21"/>
        </w:numPr>
        <w:rPr>
          <w:b/>
        </w:rPr>
      </w:pPr>
      <w:r>
        <w:rPr>
          <w:b/>
        </w:rPr>
        <w:lastRenderedPageBreak/>
        <w:t xml:space="preserve">Scripting Driver Installers: </w:t>
      </w:r>
      <w:r>
        <w:t xml:space="preserve">Most Driver installation EXEs can be scripted to install Silently.  Many will even have a readme, which will list the EXE to call to install the driver, as well as either switches available for the installer, or a switch to run against the installer that will list available switches (EX: setup.exe /? Or setup.exe -? May show available command line options).  </w:t>
      </w:r>
      <w:r w:rsidR="000730F9">
        <w:t>For example, take t</w:t>
      </w:r>
      <w:r>
        <w:t xml:space="preserve">he Intel Chipset Installer for an HP notebook: </w:t>
      </w:r>
    </w:p>
    <w:p w:rsidR="000730F9" w:rsidRPr="000730F9" w:rsidRDefault="000730F9" w:rsidP="000730F9">
      <w:pPr>
        <w:pStyle w:val="ListParagraph"/>
        <w:numPr>
          <w:ilvl w:val="0"/>
          <w:numId w:val="23"/>
        </w:numPr>
        <w:rPr>
          <w:b/>
          <w:sz w:val="16"/>
          <w:szCs w:val="16"/>
        </w:rPr>
      </w:pPr>
      <w:r w:rsidRPr="000730F9">
        <w:rPr>
          <w:sz w:val="16"/>
          <w:szCs w:val="16"/>
        </w:rPr>
        <w:t xml:space="preserve">Download the chipset driver EXE from HP.  </w:t>
      </w:r>
    </w:p>
    <w:p w:rsidR="000730F9" w:rsidRPr="000730F9" w:rsidRDefault="000730F9" w:rsidP="000730F9">
      <w:pPr>
        <w:pStyle w:val="ListParagraph"/>
        <w:numPr>
          <w:ilvl w:val="0"/>
          <w:numId w:val="23"/>
        </w:numPr>
        <w:rPr>
          <w:b/>
          <w:sz w:val="16"/>
          <w:szCs w:val="16"/>
        </w:rPr>
      </w:pPr>
      <w:r w:rsidRPr="000730F9">
        <w:rPr>
          <w:sz w:val="16"/>
          <w:szCs w:val="16"/>
        </w:rPr>
        <w:t>Use an archive tool like 7-Zip to extract the contents of the EXE into a subfolder</w:t>
      </w:r>
      <w:r w:rsidRPr="000730F9">
        <w:rPr>
          <w:sz w:val="16"/>
          <w:szCs w:val="16"/>
        </w:rPr>
        <w:t xml:space="preserve"> (</w:t>
      </w:r>
      <w:r w:rsidRPr="000730F9">
        <w:rPr>
          <w:sz w:val="16"/>
          <w:szCs w:val="16"/>
        </w:rPr>
        <w:t>This Subfolder becomes the source folder for this driver (you could name this folder “</w:t>
      </w:r>
      <w:proofErr w:type="spellStart"/>
      <w:r w:rsidRPr="000730F9">
        <w:rPr>
          <w:sz w:val="16"/>
          <w:szCs w:val="16"/>
        </w:rPr>
        <w:t>Chipset_Intel</w:t>
      </w:r>
      <w:proofErr w:type="spellEnd"/>
      <w:r w:rsidRPr="000730F9">
        <w:rPr>
          <w:sz w:val="16"/>
          <w:szCs w:val="16"/>
        </w:rPr>
        <w:t>”</w:t>
      </w:r>
      <w:r w:rsidRPr="000730F9">
        <w:rPr>
          <w:sz w:val="16"/>
          <w:szCs w:val="16"/>
        </w:rPr>
        <w:t>))</w:t>
      </w:r>
      <w:r w:rsidRPr="000730F9">
        <w:rPr>
          <w:sz w:val="16"/>
          <w:szCs w:val="16"/>
        </w:rPr>
        <w:t xml:space="preserve">.  </w:t>
      </w:r>
    </w:p>
    <w:p w:rsidR="000730F9" w:rsidRPr="000730F9" w:rsidRDefault="000730F9" w:rsidP="000730F9">
      <w:pPr>
        <w:pStyle w:val="ListParagraph"/>
        <w:numPr>
          <w:ilvl w:val="0"/>
          <w:numId w:val="23"/>
        </w:numPr>
        <w:rPr>
          <w:b/>
          <w:sz w:val="16"/>
          <w:szCs w:val="16"/>
        </w:rPr>
      </w:pPr>
      <w:r w:rsidRPr="000730F9">
        <w:rPr>
          <w:sz w:val="16"/>
          <w:szCs w:val="16"/>
        </w:rPr>
        <w:t>Create a blank file named “install.cmd</w:t>
      </w:r>
      <w:r w:rsidRPr="000730F9">
        <w:rPr>
          <w:sz w:val="16"/>
          <w:szCs w:val="16"/>
        </w:rPr>
        <w:t>” w</w:t>
      </w:r>
      <w:r w:rsidRPr="000730F9">
        <w:rPr>
          <w:sz w:val="16"/>
          <w:szCs w:val="16"/>
        </w:rPr>
        <w:t>ithin the</w:t>
      </w:r>
      <w:r w:rsidRPr="000730F9">
        <w:rPr>
          <w:sz w:val="16"/>
          <w:szCs w:val="16"/>
        </w:rPr>
        <w:t xml:space="preserve"> driver’s source folder</w:t>
      </w:r>
    </w:p>
    <w:p w:rsidR="000730F9" w:rsidRPr="000730F9" w:rsidRDefault="000730F9" w:rsidP="000730F9">
      <w:pPr>
        <w:pStyle w:val="ListParagraph"/>
        <w:numPr>
          <w:ilvl w:val="0"/>
          <w:numId w:val="23"/>
        </w:numPr>
        <w:rPr>
          <w:b/>
          <w:sz w:val="16"/>
          <w:szCs w:val="16"/>
        </w:rPr>
      </w:pPr>
      <w:r w:rsidRPr="000730F9">
        <w:rPr>
          <w:sz w:val="16"/>
          <w:szCs w:val="16"/>
        </w:rPr>
        <w:t>Edit the install.cmd file to silently run the driver’s installer, you can include logging if you wish and if available for the particular installer in question.</w:t>
      </w:r>
    </w:p>
    <w:p w:rsidR="000730F9" w:rsidRPr="000730F9" w:rsidRDefault="000730F9" w:rsidP="000730F9">
      <w:pPr>
        <w:pStyle w:val="ListParagraph"/>
        <w:ind w:left="2160"/>
        <w:rPr>
          <w:b/>
          <w:i/>
          <w:sz w:val="16"/>
          <w:szCs w:val="16"/>
        </w:rPr>
      </w:pPr>
      <w:r w:rsidRPr="000730F9">
        <w:rPr>
          <w:i/>
          <w:sz w:val="16"/>
          <w:szCs w:val="16"/>
        </w:rPr>
        <w:t xml:space="preserve">Note: If you include logging, you should add a </w:t>
      </w:r>
      <w:proofErr w:type="spellStart"/>
      <w:r w:rsidRPr="000730F9">
        <w:rPr>
          <w:i/>
          <w:sz w:val="16"/>
          <w:szCs w:val="16"/>
        </w:rPr>
        <w:t>mkdir</w:t>
      </w:r>
      <w:proofErr w:type="spellEnd"/>
      <w:r w:rsidRPr="000730F9">
        <w:rPr>
          <w:i/>
          <w:sz w:val="16"/>
          <w:szCs w:val="16"/>
        </w:rPr>
        <w:t xml:space="preserve"> statement at the beginning of your script to ensure that the log’s root path is present so that y</w:t>
      </w:r>
      <w:r>
        <w:rPr>
          <w:i/>
          <w:sz w:val="16"/>
          <w:szCs w:val="16"/>
        </w:rPr>
        <w:t>ou can avoid error due to a non-</w:t>
      </w:r>
      <w:r w:rsidRPr="000730F9">
        <w:rPr>
          <w:i/>
          <w:sz w:val="16"/>
          <w:szCs w:val="16"/>
        </w:rPr>
        <w:t>existent log destination.</w:t>
      </w:r>
    </w:p>
    <w:p w:rsidR="00675F9E" w:rsidRDefault="00675F9E" w:rsidP="00675F9E">
      <w:pPr>
        <w:pStyle w:val="ListParagraph"/>
        <w:numPr>
          <w:ilvl w:val="0"/>
          <w:numId w:val="21"/>
        </w:numPr>
      </w:pPr>
      <w:bookmarkStart w:id="0" w:name="_GoBack"/>
      <w:bookmarkEnd w:id="0"/>
    </w:p>
    <w:p w:rsidR="00675F9E" w:rsidRPr="00675F9E" w:rsidRDefault="00675F9E" w:rsidP="00675F9E"/>
    <w:sectPr w:rsidR="00675F9E" w:rsidRPr="00675F9E" w:rsidSect="004E1AED"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F9E" w:rsidRDefault="00675F9E">
      <w:pPr>
        <w:spacing w:after="0" w:line="240" w:lineRule="auto"/>
      </w:pPr>
      <w:r>
        <w:separator/>
      </w:r>
    </w:p>
  </w:endnote>
  <w:endnote w:type="continuationSeparator" w:id="0">
    <w:p w:rsidR="00675F9E" w:rsidRDefault="0067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F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F9E" w:rsidRDefault="00675F9E">
      <w:pPr>
        <w:spacing w:after="0" w:line="240" w:lineRule="auto"/>
      </w:pPr>
      <w:r>
        <w:separator/>
      </w:r>
    </w:p>
  </w:footnote>
  <w:footnote w:type="continuationSeparator" w:id="0">
    <w:p w:rsidR="00675F9E" w:rsidRDefault="00675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75637"/>
    <w:multiLevelType w:val="hybridMultilevel"/>
    <w:tmpl w:val="9466A1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F2412E"/>
    <w:multiLevelType w:val="hybridMultilevel"/>
    <w:tmpl w:val="8AE61E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9F911B2"/>
    <w:multiLevelType w:val="hybridMultilevel"/>
    <w:tmpl w:val="335A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E0982"/>
    <w:multiLevelType w:val="hybridMultilevel"/>
    <w:tmpl w:val="BC6C1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2EA241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D7265"/>
    <w:multiLevelType w:val="hybridMultilevel"/>
    <w:tmpl w:val="BE2C4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2"/>
  </w:num>
  <w:num w:numId="5">
    <w:abstractNumId w:val="20"/>
  </w:num>
  <w:num w:numId="6">
    <w:abstractNumId w:val="21"/>
  </w:num>
  <w:num w:numId="7">
    <w:abstractNumId w:val="19"/>
  </w:num>
  <w:num w:numId="8">
    <w:abstractNumId w:val="2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  <w:num w:numId="20">
    <w:abstractNumId w:val="18"/>
  </w:num>
  <w:num w:numId="21">
    <w:abstractNumId w:val="15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9E"/>
    <w:rsid w:val="000730F9"/>
    <w:rsid w:val="00194DF6"/>
    <w:rsid w:val="00451189"/>
    <w:rsid w:val="004E1AED"/>
    <w:rsid w:val="005C12A5"/>
    <w:rsid w:val="00675F9E"/>
    <w:rsid w:val="009C0FCF"/>
    <w:rsid w:val="00A1310C"/>
    <w:rsid w:val="00AD35FC"/>
    <w:rsid w:val="00D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77272"/>
  <w15:docId w15:val="{3F6F53FD-0B80-4056-AC51-5C10A192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unhideWhenUsed/>
    <w:qFormat/>
    <w:rsid w:val="00675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ggans\AppData\Roaming\Microsoft\Templates\Banded%20design%20(blan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5478047CE145BD8EA399A3CE94AAEF">
    <w:name w:val="7E5478047CE145BD8EA399A3CE94AAEF"/>
  </w:style>
  <w:style w:type="paragraph" w:customStyle="1" w:styleId="B091DE17B0FF49EAAA25537446464AEB">
    <w:name w:val="B091DE17B0FF49EAAA25537446464AEB"/>
  </w:style>
  <w:style w:type="paragraph" w:customStyle="1" w:styleId="B5015246F93749F8AE964CFB2413C11E">
    <w:name w:val="B5015246F93749F8AE964CFB2413C1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4873beb7-5857-4685-be1f-d57550cc96c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7079C-EDF4-42A0-AC0C-FA924DE2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94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Huggans,Sean</dc:creator>
  <cp:lastModifiedBy>Huggans,Sean</cp:lastModifiedBy>
  <cp:revision>1</cp:revision>
  <dcterms:created xsi:type="dcterms:W3CDTF">2016-10-13T15:41:00Z</dcterms:created>
  <dcterms:modified xsi:type="dcterms:W3CDTF">2016-10-13T17:15:00Z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